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32" w:rsidRDefault="00DC4C32" w:rsidP="00DC4C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Приложение №6 </w:t>
      </w:r>
    </w:p>
    <w:p w:rsidR="00DC4C32" w:rsidRDefault="00DC4C32" w:rsidP="001D07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  Правилам проведения стажировки</w:t>
      </w:r>
    </w:p>
    <w:p w:rsidR="001D0720" w:rsidRPr="001D0720" w:rsidRDefault="001D0720" w:rsidP="001D07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4205B" w:rsidRPr="001D0720" w:rsidRDefault="00E4205B" w:rsidP="00E42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720">
        <w:rPr>
          <w:rFonts w:ascii="Times New Roman" w:hAnsi="Times New Roman" w:cs="Times New Roman"/>
          <w:b/>
          <w:bCs/>
          <w:sz w:val="24"/>
          <w:szCs w:val="24"/>
        </w:rPr>
        <w:t>Заключение руководителя стажировки</w:t>
      </w:r>
      <w:r w:rsidR="00DC4C32" w:rsidRPr="001D07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1010" w:rsidRPr="001D0720" w:rsidRDefault="00721010" w:rsidP="00E4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962"/>
      </w:tblGrid>
      <w:tr w:rsidR="00DC4C32" w:rsidRPr="001D0720" w:rsidTr="001976D2">
        <w:tc>
          <w:tcPr>
            <w:tcW w:w="4785" w:type="dxa"/>
          </w:tcPr>
          <w:p w:rsidR="00DC4C32" w:rsidRPr="001D0720" w:rsidRDefault="00DC4C32" w:rsidP="00387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стажера</w:t>
            </w:r>
          </w:p>
        </w:tc>
        <w:tc>
          <w:tcPr>
            <w:tcW w:w="4962" w:type="dxa"/>
          </w:tcPr>
          <w:p w:rsidR="00DC4C32" w:rsidRPr="001D0720" w:rsidRDefault="00DC4C32" w:rsidP="00387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4C32" w:rsidRPr="001D0720" w:rsidTr="001976D2">
        <w:tc>
          <w:tcPr>
            <w:tcW w:w="4785" w:type="dxa"/>
          </w:tcPr>
          <w:p w:rsidR="00DC4C32" w:rsidRPr="001D0720" w:rsidRDefault="00DC4C32" w:rsidP="00387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Должников, на которых проводилась стажировка</w:t>
            </w:r>
            <w:r w:rsidR="00197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 указанием процедуры банкротства</w:t>
            </w:r>
          </w:p>
        </w:tc>
        <w:tc>
          <w:tcPr>
            <w:tcW w:w="4962" w:type="dxa"/>
          </w:tcPr>
          <w:p w:rsidR="00DC4C32" w:rsidRPr="001D0720" w:rsidRDefault="00DC4C32" w:rsidP="00387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4C32" w:rsidRPr="001D0720" w:rsidTr="001976D2">
        <w:tc>
          <w:tcPr>
            <w:tcW w:w="4785" w:type="dxa"/>
          </w:tcPr>
          <w:p w:rsidR="00DC4C32" w:rsidRPr="001D0720" w:rsidRDefault="00DC4C32" w:rsidP="00387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стажировки</w:t>
            </w:r>
          </w:p>
        </w:tc>
        <w:tc>
          <w:tcPr>
            <w:tcW w:w="4962" w:type="dxa"/>
          </w:tcPr>
          <w:p w:rsidR="00DC4C32" w:rsidRPr="001D0720" w:rsidRDefault="00DC4C32" w:rsidP="00387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4205B" w:rsidRPr="001D0720" w:rsidRDefault="00E4205B" w:rsidP="00E4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7371"/>
      </w:tblGrid>
      <w:tr w:rsidR="00E4205B" w:rsidRPr="001D0720" w:rsidTr="001976D2">
        <w:tc>
          <w:tcPr>
            <w:tcW w:w="2376" w:type="dxa"/>
          </w:tcPr>
          <w:p w:rsidR="00E4205B" w:rsidRPr="001D0720" w:rsidRDefault="00DC4C32" w:rsidP="00E42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</w:t>
            </w:r>
            <w:r w:rsidR="00E4205B"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езульт</w:t>
            </w:r>
            <w:r w:rsidR="00E4205B"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E4205B"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E4205B"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прохождения стажировки и в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полнения плана</w:t>
            </w:r>
          </w:p>
        </w:tc>
        <w:tc>
          <w:tcPr>
            <w:tcW w:w="7371" w:type="dxa"/>
          </w:tcPr>
          <w:p w:rsidR="00283100" w:rsidRPr="001D0720" w:rsidRDefault="00721010" w:rsidP="00D47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Отлично, </w:t>
            </w:r>
            <w:r w:rsidR="00283100"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успешно выполнил</w:t>
            </w:r>
            <w:r w:rsidR="00D47C9B"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 мероприятия, предусмотренные Планом стажировки.</w:t>
            </w:r>
            <w:r w:rsidR="00283100"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83100" w:rsidRPr="001D0720" w:rsidRDefault="00283100" w:rsidP="00D47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05B" w:rsidRPr="001D0720" w:rsidRDefault="00283100" w:rsidP="00D47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Может быть </w:t>
            </w:r>
            <w:proofErr w:type="gramStart"/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рекомендован</w:t>
            </w:r>
            <w:proofErr w:type="gramEnd"/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вступления в члены СРО.</w:t>
            </w:r>
          </w:p>
        </w:tc>
      </w:tr>
      <w:tr w:rsidR="00E4205B" w:rsidRPr="001D0720" w:rsidTr="001976D2">
        <w:tc>
          <w:tcPr>
            <w:tcW w:w="2376" w:type="dxa"/>
          </w:tcPr>
          <w:p w:rsidR="00E4205B" w:rsidRPr="001D0720" w:rsidRDefault="00DC4C32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пол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ченных помощн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 арбитражного управляющего в результате прох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ждения стажиро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 профессионал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навыках и практическим опыте в реализ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 арбитра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ным управляющим об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1D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занностей в деле о банкротстве.</w:t>
            </w:r>
          </w:p>
        </w:tc>
        <w:tc>
          <w:tcPr>
            <w:tcW w:w="7371" w:type="dxa"/>
          </w:tcPr>
          <w:p w:rsidR="00DC4C32" w:rsidRPr="001D0720" w:rsidRDefault="00DC4C32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Помощник арбитражного управляющего был привлечен к провед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нию следующих мероприятий:</w:t>
            </w:r>
          </w:p>
          <w:p w:rsidR="00DC4C32" w:rsidRPr="001D0720" w:rsidRDefault="00DC4C32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а) выявление кредиторов должника, рассмотрение предъявленных ими требований, заявление обоснованных возражений кредиторам и проведение с ними расчетов;</w:t>
            </w:r>
          </w:p>
          <w:p w:rsidR="00DC4C32" w:rsidRPr="001D0720" w:rsidRDefault="00DC4C32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б) ведение реестра требований кредиторов;</w:t>
            </w:r>
          </w:p>
          <w:p w:rsidR="00DC4C32" w:rsidRPr="001D0720" w:rsidRDefault="00DC4C32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в) организация и проведение заседаний собраний (комитетов) кред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торов;</w:t>
            </w:r>
          </w:p>
          <w:p w:rsidR="00DC4C32" w:rsidRPr="001D0720" w:rsidRDefault="00DC4C32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г) проведение анализа финансового состояния должника и результ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тов его финансовой, хозяйственной и инвестиционной деятельн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сти;</w:t>
            </w:r>
          </w:p>
          <w:p w:rsidR="00DC4C32" w:rsidRPr="001D0720" w:rsidRDefault="00DC4C32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) разработка обоснования возможности или невозможности восст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новления платежеспособности должника, целесообразности введ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ния процедур, применяемых в деле о банкротстве;</w:t>
            </w:r>
          </w:p>
          <w:p w:rsidR="00DC4C32" w:rsidRPr="001D0720" w:rsidRDefault="00DC4C32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е) составление основных разделов плана внешнего управления;</w:t>
            </w:r>
          </w:p>
          <w:p w:rsidR="00DC4C32" w:rsidRPr="001D0720" w:rsidRDefault="00DC4C32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ж) реализация мероприятий, предусмотренных планом внешнего управления;</w:t>
            </w:r>
          </w:p>
          <w:p w:rsidR="00DC4C32" w:rsidRPr="001D0720" w:rsidRDefault="00DC4C32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) организация проведения торгов, в том числе в электронной фо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ме, по продаже предприятия (имущества) должника;</w:t>
            </w:r>
          </w:p>
          <w:p w:rsidR="00DC4C32" w:rsidRPr="001D0720" w:rsidRDefault="00DC4C32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и) осуществление мер по обеспечению сохранности имущества должника;</w:t>
            </w:r>
          </w:p>
          <w:p w:rsidR="00DC4C32" w:rsidRPr="001D0720" w:rsidRDefault="00DC4C32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к) осуществление мер, направленных на поиск, выявление и во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врат имущества должника, находящегося у третьих лиц;</w:t>
            </w:r>
          </w:p>
          <w:p w:rsidR="00DC4C32" w:rsidRPr="001D0720" w:rsidRDefault="00DC4C32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л) предъявление в арбитражный суд требований о признании неде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ствительными сделок и решений, а также требований о прим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нении последствий недействительности ничтожных сделок, закл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ченных или исполненных должником в нарушение требований, установле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ных законодательством о банкротстве;</w:t>
            </w:r>
          </w:p>
          <w:p w:rsidR="00DC4C32" w:rsidRPr="001D0720" w:rsidRDefault="00DC4C32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м) ведение бухгалтерского, финансового, статистического учета и составления отчетности;</w:t>
            </w:r>
          </w:p>
          <w:p w:rsidR="00DC4C32" w:rsidRPr="001D0720" w:rsidRDefault="00DC4C32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) принятие мер по взысканию задолженности перед должником;</w:t>
            </w:r>
          </w:p>
          <w:p w:rsidR="00721010" w:rsidRPr="001D0720" w:rsidRDefault="00DC4C32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о) подготовка отчетов арбитражного управляющего.</w:t>
            </w:r>
          </w:p>
          <w:p w:rsidR="001D0720" w:rsidRPr="001D0720" w:rsidRDefault="00DC4C32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) участие в заседаниях арбитражного суда, рассматривающего д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ло о несостоятельности (банкротстве) должника.</w:t>
            </w:r>
          </w:p>
        </w:tc>
      </w:tr>
      <w:tr w:rsidR="001D0720" w:rsidRPr="001D0720" w:rsidTr="001976D2">
        <w:tc>
          <w:tcPr>
            <w:tcW w:w="2376" w:type="dxa"/>
          </w:tcPr>
          <w:p w:rsidR="001D0720" w:rsidRPr="001D0720" w:rsidRDefault="001D0720" w:rsidP="00DC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сведения</w:t>
            </w:r>
            <w:r w:rsidR="0010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:rsidR="001D0720" w:rsidRPr="001D0720" w:rsidRDefault="001D0720" w:rsidP="001D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Ознакомился с его правами и обязанностями помощника арбитра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ного управляющего, уставом Союза, федеральными стандартами, стандартами и правилами профессиональной деятельности арби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ражного управляющего, утвержденными Союзом, правами и обяза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ностями членов Союза, а также порядком проведения процедур ба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кротства.</w:t>
            </w:r>
          </w:p>
          <w:p w:rsidR="001D0720" w:rsidRPr="001D0720" w:rsidRDefault="001D0720" w:rsidP="001D0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72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Выполнял поручения руководителя стажировки  в соответствии с Планом.</w:t>
            </w:r>
          </w:p>
        </w:tc>
      </w:tr>
    </w:tbl>
    <w:p w:rsidR="00283100" w:rsidRPr="001D0720" w:rsidRDefault="00E4205B" w:rsidP="00283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0720">
        <w:rPr>
          <w:rFonts w:ascii="Times New Roman" w:hAnsi="Times New Roman" w:cs="Times New Roman"/>
          <w:b/>
          <w:bCs/>
          <w:sz w:val="24"/>
          <w:szCs w:val="24"/>
        </w:rPr>
        <w:t>Руководитель стажировки</w:t>
      </w:r>
      <w:r w:rsidR="00283100" w:rsidRPr="001D0720">
        <w:rPr>
          <w:rFonts w:ascii="Times New Roman" w:hAnsi="Times New Roman" w:cs="Times New Roman"/>
          <w:b/>
          <w:bCs/>
          <w:sz w:val="24"/>
          <w:szCs w:val="24"/>
        </w:rPr>
        <w:tab/>
        <w:t>__________________</w:t>
      </w:r>
      <w:r w:rsidR="00283100" w:rsidRPr="001D07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3100" w:rsidRPr="001D0720">
        <w:rPr>
          <w:rFonts w:ascii="Times New Roman" w:hAnsi="Times New Roman" w:cs="Times New Roman"/>
          <w:b/>
          <w:bCs/>
          <w:sz w:val="24"/>
          <w:szCs w:val="24"/>
        </w:rPr>
        <w:tab/>
        <w:t>ФИО</w:t>
      </w:r>
      <w:r w:rsidR="00283100" w:rsidRPr="001D072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92AA8" w:rsidRPr="001D0720" w:rsidRDefault="00283100" w:rsidP="00283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0720">
        <w:rPr>
          <w:rFonts w:ascii="Times New Roman" w:hAnsi="Times New Roman" w:cs="Times New Roman"/>
          <w:bCs/>
          <w:sz w:val="24"/>
          <w:szCs w:val="24"/>
        </w:rPr>
        <w:t>«_____» ___________________ 20______г.</w:t>
      </w:r>
      <w:r w:rsidRPr="001D0720">
        <w:rPr>
          <w:rFonts w:ascii="Times New Roman" w:hAnsi="Times New Roman" w:cs="Times New Roman"/>
          <w:bCs/>
          <w:sz w:val="24"/>
          <w:szCs w:val="24"/>
        </w:rPr>
        <w:tab/>
      </w:r>
      <w:r w:rsidRPr="001D0720">
        <w:rPr>
          <w:rFonts w:ascii="Times New Roman" w:hAnsi="Times New Roman" w:cs="Times New Roman"/>
          <w:bCs/>
          <w:sz w:val="24"/>
          <w:szCs w:val="24"/>
        </w:rPr>
        <w:tab/>
      </w:r>
      <w:r w:rsidRPr="001D0720">
        <w:rPr>
          <w:rFonts w:ascii="Times New Roman" w:hAnsi="Times New Roman" w:cs="Times New Roman"/>
          <w:bCs/>
          <w:sz w:val="24"/>
          <w:szCs w:val="24"/>
        </w:rPr>
        <w:tab/>
      </w:r>
      <w:r w:rsidRPr="001D0720">
        <w:rPr>
          <w:rFonts w:ascii="Times New Roman" w:hAnsi="Times New Roman" w:cs="Times New Roman"/>
          <w:bCs/>
          <w:sz w:val="24"/>
          <w:szCs w:val="24"/>
        </w:rPr>
        <w:tab/>
      </w:r>
      <w:r w:rsidRPr="001D0720">
        <w:rPr>
          <w:rFonts w:ascii="Times New Roman" w:hAnsi="Times New Roman" w:cs="Times New Roman"/>
          <w:bCs/>
          <w:sz w:val="24"/>
          <w:szCs w:val="24"/>
        </w:rPr>
        <w:tab/>
      </w:r>
      <w:r w:rsidRPr="001D0720">
        <w:rPr>
          <w:rFonts w:ascii="Times New Roman" w:hAnsi="Times New Roman" w:cs="Times New Roman"/>
          <w:bCs/>
          <w:sz w:val="24"/>
          <w:szCs w:val="24"/>
        </w:rPr>
        <w:tab/>
      </w:r>
      <w:r w:rsidRPr="001D0720">
        <w:rPr>
          <w:rFonts w:ascii="Times New Roman" w:hAnsi="Times New Roman" w:cs="Times New Roman"/>
          <w:bCs/>
          <w:sz w:val="24"/>
          <w:szCs w:val="24"/>
        </w:rPr>
        <w:tab/>
      </w:r>
      <w:r w:rsidRPr="001D0720">
        <w:rPr>
          <w:rFonts w:ascii="Times New Roman" w:hAnsi="Times New Roman" w:cs="Times New Roman"/>
          <w:bCs/>
          <w:sz w:val="24"/>
          <w:szCs w:val="24"/>
        </w:rPr>
        <w:tab/>
      </w:r>
      <w:r w:rsidRPr="001D0720">
        <w:rPr>
          <w:rFonts w:ascii="Times New Roman" w:hAnsi="Times New Roman" w:cs="Times New Roman"/>
          <w:bCs/>
          <w:sz w:val="24"/>
          <w:szCs w:val="24"/>
        </w:rPr>
        <w:tab/>
      </w:r>
      <w:r w:rsidRPr="001D0720">
        <w:rPr>
          <w:rFonts w:ascii="Times New Roman" w:hAnsi="Times New Roman" w:cs="Times New Roman"/>
          <w:bCs/>
          <w:sz w:val="24"/>
          <w:szCs w:val="24"/>
        </w:rPr>
        <w:tab/>
      </w:r>
      <w:r w:rsidRPr="001D0720">
        <w:rPr>
          <w:rFonts w:ascii="Times New Roman" w:hAnsi="Times New Roman" w:cs="Times New Roman"/>
          <w:bCs/>
          <w:sz w:val="24"/>
          <w:szCs w:val="24"/>
        </w:rPr>
        <w:tab/>
      </w:r>
      <w:r w:rsidRPr="001D0720">
        <w:rPr>
          <w:rFonts w:ascii="Times New Roman" w:hAnsi="Times New Roman" w:cs="Times New Roman"/>
          <w:bCs/>
          <w:sz w:val="24"/>
          <w:szCs w:val="24"/>
        </w:rPr>
        <w:tab/>
      </w:r>
    </w:p>
    <w:sectPr w:rsidR="00592AA8" w:rsidRPr="001D0720" w:rsidSect="001976D2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205B"/>
    <w:rsid w:val="000327D5"/>
    <w:rsid w:val="00034CD6"/>
    <w:rsid w:val="00036580"/>
    <w:rsid w:val="00100BCD"/>
    <w:rsid w:val="00183ADD"/>
    <w:rsid w:val="001976D2"/>
    <w:rsid w:val="001D0720"/>
    <w:rsid w:val="00253F11"/>
    <w:rsid w:val="00283100"/>
    <w:rsid w:val="002F34EA"/>
    <w:rsid w:val="004F6EEF"/>
    <w:rsid w:val="00554E1F"/>
    <w:rsid w:val="00592AA8"/>
    <w:rsid w:val="005B1CD6"/>
    <w:rsid w:val="005C2E1E"/>
    <w:rsid w:val="00633BD9"/>
    <w:rsid w:val="00654C09"/>
    <w:rsid w:val="006C0146"/>
    <w:rsid w:val="006E1E35"/>
    <w:rsid w:val="00721010"/>
    <w:rsid w:val="007F7CC6"/>
    <w:rsid w:val="0081262F"/>
    <w:rsid w:val="008250DF"/>
    <w:rsid w:val="0087597C"/>
    <w:rsid w:val="008E09F2"/>
    <w:rsid w:val="0093799D"/>
    <w:rsid w:val="00A32E54"/>
    <w:rsid w:val="00A90F68"/>
    <w:rsid w:val="00B32F1C"/>
    <w:rsid w:val="00C46FE9"/>
    <w:rsid w:val="00D35276"/>
    <w:rsid w:val="00D47C9B"/>
    <w:rsid w:val="00D65718"/>
    <w:rsid w:val="00DC4C32"/>
    <w:rsid w:val="00E4205B"/>
    <w:rsid w:val="00EB6D41"/>
    <w:rsid w:val="00FF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A8"/>
  </w:style>
  <w:style w:type="paragraph" w:styleId="2">
    <w:name w:val="heading 2"/>
    <w:basedOn w:val="a"/>
    <w:next w:val="a"/>
    <w:link w:val="20"/>
    <w:qFormat/>
    <w:rsid w:val="007210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0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210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Korotkova</dc:creator>
  <cp:keywords/>
  <dc:description/>
  <cp:lastModifiedBy>Korotkova</cp:lastModifiedBy>
  <cp:revision>9</cp:revision>
  <cp:lastPrinted>2019-05-20T11:06:00Z</cp:lastPrinted>
  <dcterms:created xsi:type="dcterms:W3CDTF">2019-04-23T12:00:00Z</dcterms:created>
  <dcterms:modified xsi:type="dcterms:W3CDTF">2019-07-05T07:43:00Z</dcterms:modified>
</cp:coreProperties>
</file>